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C8AF4B" w14:textId="1AAD3C11" w:rsidR="00C61644" w:rsidRPr="00421849" w:rsidRDefault="00C61644" w:rsidP="00EE14C2">
      <w:pPr>
        <w:rPr>
          <w:rFonts w:ascii="Gotham" w:hAnsi="Gotham" w:cs="Times New Roman"/>
        </w:rPr>
      </w:pPr>
      <w:r w:rsidRPr="00421849">
        <w:rPr>
          <w:rFonts w:ascii="Gotham" w:hAnsi="Gotham" w:cs="Times New Roman"/>
        </w:rPr>
        <w:t xml:space="preserve">Subject: Urgent Need for ‘Move-On’ Period Policy Change </w:t>
      </w:r>
    </w:p>
    <w:p w14:paraId="0D803C05" w14:textId="77777777" w:rsidR="00C61644" w:rsidRPr="00421849" w:rsidRDefault="00C61644" w:rsidP="00EE14C2">
      <w:pPr>
        <w:rPr>
          <w:rFonts w:ascii="Gotham" w:hAnsi="Gotham" w:cs="Times New Roman"/>
        </w:rPr>
      </w:pPr>
    </w:p>
    <w:p w14:paraId="7A2F6CB8" w14:textId="12778043" w:rsidR="00EE14C2" w:rsidRPr="00421849" w:rsidRDefault="00EE14C2" w:rsidP="00EE14C2">
      <w:pPr>
        <w:rPr>
          <w:rFonts w:ascii="Gotham" w:hAnsi="Gotham" w:cs="Times New Roman"/>
        </w:rPr>
      </w:pPr>
      <w:r w:rsidRPr="00421849">
        <w:rPr>
          <w:rFonts w:ascii="Gotham" w:hAnsi="Gotham" w:cs="Times New Roman"/>
        </w:rPr>
        <w:t>Dear [MP’s Name],</w:t>
      </w:r>
    </w:p>
    <w:p w14:paraId="5766182A" w14:textId="77777777" w:rsidR="00B77963" w:rsidRPr="00421849" w:rsidRDefault="00B77963" w:rsidP="003F67DE">
      <w:pPr>
        <w:rPr>
          <w:rFonts w:ascii="Gotham" w:hAnsi="Gotham" w:cs="Times New Roman"/>
        </w:rPr>
      </w:pPr>
    </w:p>
    <w:p w14:paraId="02FDA379" w14:textId="3E04DEAE" w:rsidR="00EE14C2" w:rsidRPr="00421849" w:rsidRDefault="00EE14C2" w:rsidP="003F67DE">
      <w:pPr>
        <w:rPr>
          <w:rFonts w:ascii="Gotham" w:hAnsi="Gotham" w:cs="Times New Roman"/>
        </w:rPr>
      </w:pPr>
      <w:r w:rsidRPr="00421849">
        <w:rPr>
          <w:rFonts w:ascii="Gotham" w:hAnsi="Gotham" w:cs="Times New Roman"/>
        </w:rPr>
        <w:t xml:space="preserve">I am writing to you as a concerned constituent </w:t>
      </w:r>
      <w:r w:rsidR="00D71F71" w:rsidRPr="00421849">
        <w:rPr>
          <w:rFonts w:ascii="Gotham" w:hAnsi="Gotham" w:cs="Times New Roman"/>
        </w:rPr>
        <w:t>of [</w:t>
      </w:r>
      <w:r w:rsidR="002C7ABB" w:rsidRPr="00421849">
        <w:rPr>
          <w:rFonts w:ascii="Gotham" w:hAnsi="Gotham" w:cs="Times New Roman"/>
        </w:rPr>
        <w:t xml:space="preserve">Your </w:t>
      </w:r>
      <w:r w:rsidR="00D71F71" w:rsidRPr="00421849">
        <w:rPr>
          <w:rFonts w:ascii="Gotham" w:hAnsi="Gotham" w:cs="Times New Roman"/>
        </w:rPr>
        <w:t xml:space="preserve">Constituency] </w:t>
      </w:r>
      <w:r w:rsidRPr="00421849">
        <w:rPr>
          <w:rFonts w:ascii="Gotham" w:hAnsi="Gotham" w:cs="Times New Roman"/>
        </w:rPr>
        <w:t xml:space="preserve">to express my </w:t>
      </w:r>
      <w:r w:rsidR="00421849" w:rsidRPr="00421849">
        <w:rPr>
          <w:rFonts w:ascii="Gotham" w:hAnsi="Gotham" w:cs="Times New Roman"/>
        </w:rPr>
        <w:t>concerns around</w:t>
      </w:r>
      <w:r w:rsidRPr="00421849">
        <w:rPr>
          <w:rFonts w:ascii="Gotham" w:hAnsi="Gotham" w:cs="Times New Roman"/>
        </w:rPr>
        <w:t xml:space="preserve"> the current ‘move-on’ period policy for </w:t>
      </w:r>
      <w:r w:rsidR="00421849" w:rsidRPr="00421849">
        <w:rPr>
          <w:rFonts w:ascii="Gotham" w:hAnsi="Gotham" w:cs="Times New Roman"/>
        </w:rPr>
        <w:t>new refugees</w:t>
      </w:r>
      <w:r w:rsidRPr="00421849">
        <w:rPr>
          <w:rFonts w:ascii="Gotham" w:hAnsi="Gotham" w:cs="Times New Roman"/>
        </w:rPr>
        <w:t xml:space="preserve">. This policy, which allows </w:t>
      </w:r>
      <w:r w:rsidR="001D2ADC" w:rsidRPr="00421849">
        <w:rPr>
          <w:rFonts w:ascii="Gotham" w:hAnsi="Gotham" w:cs="Times New Roman"/>
        </w:rPr>
        <w:t xml:space="preserve">only </w:t>
      </w:r>
      <w:r w:rsidRPr="00421849">
        <w:rPr>
          <w:rFonts w:ascii="Gotham" w:hAnsi="Gotham" w:cs="Times New Roman"/>
        </w:rPr>
        <w:t xml:space="preserve">28 days for individuals to secure housing, employment, and welfare support after being granted </w:t>
      </w:r>
      <w:r w:rsidR="00421849" w:rsidRPr="00421849">
        <w:rPr>
          <w:rFonts w:ascii="Gotham" w:hAnsi="Gotham" w:cs="Times New Roman"/>
        </w:rPr>
        <w:t>refugee</w:t>
      </w:r>
      <w:r w:rsidR="003F67DE" w:rsidRPr="00421849">
        <w:rPr>
          <w:rFonts w:ascii="Gotham" w:hAnsi="Gotham" w:cs="Times New Roman"/>
        </w:rPr>
        <w:t xml:space="preserve"> </w:t>
      </w:r>
      <w:r w:rsidRPr="00421849">
        <w:rPr>
          <w:rFonts w:ascii="Gotham" w:hAnsi="Gotham" w:cs="Times New Roman"/>
        </w:rPr>
        <w:t xml:space="preserve">status, is inadequate and </w:t>
      </w:r>
      <w:r w:rsidR="003F67DE" w:rsidRPr="00421849">
        <w:rPr>
          <w:rFonts w:ascii="Gotham" w:hAnsi="Gotham" w:cs="Times New Roman"/>
        </w:rPr>
        <w:t>places vulnerable people at a significant disadvantage.</w:t>
      </w:r>
    </w:p>
    <w:p w14:paraId="277E471E" w14:textId="77777777" w:rsidR="003F67DE" w:rsidRPr="00421849" w:rsidRDefault="003F67DE" w:rsidP="00EE14C2">
      <w:pPr>
        <w:rPr>
          <w:rFonts w:ascii="Gotham" w:hAnsi="Gotham" w:cs="Times New Roman"/>
        </w:rPr>
      </w:pPr>
    </w:p>
    <w:p w14:paraId="5CCE1EB1" w14:textId="57BD54B5" w:rsidR="00421849" w:rsidRDefault="00882F20" w:rsidP="00882F20">
      <w:pPr>
        <w:rPr>
          <w:rFonts w:ascii="Gotham" w:hAnsi="Gotham" w:cs="Times New Roman"/>
        </w:rPr>
      </w:pPr>
      <w:r w:rsidRPr="00421849" w:rsidDel="00DE215F">
        <w:rPr>
          <w:rFonts w:ascii="Gotham" w:hAnsi="Gotham" w:cs="Times New Roman"/>
        </w:rPr>
        <w:t xml:space="preserve">I am sending this message </w:t>
      </w:r>
      <w:r w:rsidR="00421849" w:rsidRPr="00421849">
        <w:rPr>
          <w:rFonts w:ascii="Gotham" w:hAnsi="Gotham" w:cs="Times New Roman"/>
        </w:rPr>
        <w:t>during</w:t>
      </w:r>
      <w:r w:rsidRPr="00421849" w:rsidDel="00DE215F">
        <w:rPr>
          <w:rFonts w:ascii="Gotham" w:hAnsi="Gotham" w:cs="Times New Roman"/>
        </w:rPr>
        <w:t xml:space="preserve"> Sukkot, a Jewish holiday </w:t>
      </w:r>
      <w:r w:rsidRPr="00421849">
        <w:rPr>
          <w:rFonts w:ascii="Gotham" w:hAnsi="Gotham" w:cs="Times New Roman"/>
        </w:rPr>
        <w:t xml:space="preserve">where </w:t>
      </w:r>
      <w:r w:rsidR="00421849" w:rsidRPr="00421849">
        <w:rPr>
          <w:rFonts w:ascii="Gotham" w:hAnsi="Gotham" w:cs="Times New Roman"/>
        </w:rPr>
        <w:t>welcome is a central aspect.</w:t>
      </w:r>
    </w:p>
    <w:p w14:paraId="424F1398" w14:textId="77777777" w:rsidR="00421849" w:rsidRPr="00421849" w:rsidRDefault="00421849" w:rsidP="00882F20">
      <w:pPr>
        <w:rPr>
          <w:rFonts w:ascii="Gotham" w:hAnsi="Gotham" w:cs="Times New Roman"/>
        </w:rPr>
      </w:pPr>
    </w:p>
    <w:p w14:paraId="44A265DF" w14:textId="7B9F6C4C" w:rsidR="00882F20" w:rsidRPr="00421849" w:rsidDel="00DE215F" w:rsidRDefault="00421849" w:rsidP="00882F20">
      <w:pPr>
        <w:rPr>
          <w:rFonts w:ascii="Gotham" w:hAnsi="Gotham" w:cs="Times New Roman"/>
        </w:rPr>
      </w:pPr>
      <w:r w:rsidRPr="00421849">
        <w:rPr>
          <w:rFonts w:ascii="Gotham" w:hAnsi="Gotham" w:cs="Times New Roman"/>
        </w:rPr>
        <w:t xml:space="preserve">During the festival, we celebrate by building Sukkahs – </w:t>
      </w:r>
      <w:r w:rsidR="00882F20" w:rsidRPr="00421849" w:rsidDel="00DE215F">
        <w:rPr>
          <w:rFonts w:ascii="Gotham" w:hAnsi="Gotham" w:cs="Times New Roman"/>
        </w:rPr>
        <w:t>a temporary and fragile structure exposed to the open sky</w:t>
      </w:r>
      <w:r w:rsidRPr="00421849">
        <w:rPr>
          <w:rFonts w:ascii="Gotham" w:hAnsi="Gotham" w:cs="Times New Roman"/>
        </w:rPr>
        <w:t xml:space="preserve"> – which serves as an important reminder of our own h</w:t>
      </w:r>
      <w:r w:rsidR="00882F20" w:rsidRPr="00421849" w:rsidDel="00DE215F">
        <w:rPr>
          <w:rFonts w:ascii="Gotham" w:hAnsi="Gotham" w:cs="Times New Roman"/>
        </w:rPr>
        <w:t>istory of displacement</w:t>
      </w:r>
      <w:r w:rsidRPr="00421849">
        <w:rPr>
          <w:rFonts w:ascii="Gotham" w:hAnsi="Gotham" w:cs="Times New Roman"/>
        </w:rPr>
        <w:t xml:space="preserve">, and the need to provide shelter and protection. I am therefore calling for this compassion to be extended to displaced people in similar circumstances today. </w:t>
      </w:r>
    </w:p>
    <w:p w14:paraId="27C99D1B" w14:textId="77777777" w:rsidR="00421849" w:rsidRPr="00421849" w:rsidRDefault="00421849" w:rsidP="00EE14C2">
      <w:pPr>
        <w:rPr>
          <w:rFonts w:ascii="Gotham" w:hAnsi="Gotham" w:cs="Times New Roman"/>
        </w:rPr>
      </w:pPr>
    </w:p>
    <w:p w14:paraId="671C0B60" w14:textId="77777777" w:rsidR="00BD3482" w:rsidRDefault="00421849" w:rsidP="00EE14C2">
      <w:pPr>
        <w:rPr>
          <w:rFonts w:ascii="Gotham" w:hAnsi="Gotham" w:cs="Times New Roman"/>
        </w:rPr>
      </w:pPr>
      <w:r w:rsidRPr="00421849">
        <w:rPr>
          <w:rFonts w:ascii="Gotham" w:hAnsi="Gotham" w:cs="Times New Roman"/>
        </w:rPr>
        <w:t>In sharp contrast, the ‘move-on’ period’s</w:t>
      </w:r>
      <w:r w:rsidR="00882F20" w:rsidRPr="00421849">
        <w:rPr>
          <w:rFonts w:ascii="Gotham" w:hAnsi="Gotham" w:cs="Times New Roman"/>
        </w:rPr>
        <w:t xml:space="preserve"> </w:t>
      </w:r>
      <w:r w:rsidR="00EE14C2" w:rsidRPr="00421849">
        <w:rPr>
          <w:rFonts w:ascii="Gotham" w:hAnsi="Gotham" w:cs="Times New Roman"/>
        </w:rPr>
        <w:t xml:space="preserve">short timeframe leaves </w:t>
      </w:r>
      <w:r w:rsidR="00607CA3" w:rsidRPr="00421849">
        <w:rPr>
          <w:rFonts w:ascii="Gotham" w:hAnsi="Gotham" w:cs="Times New Roman"/>
        </w:rPr>
        <w:t>refugees</w:t>
      </w:r>
      <w:r w:rsidR="00EE14C2" w:rsidRPr="00421849">
        <w:rPr>
          <w:rFonts w:ascii="Gotham" w:hAnsi="Gotham" w:cs="Times New Roman"/>
        </w:rPr>
        <w:t xml:space="preserve"> with insufficient time to </w:t>
      </w:r>
      <w:r w:rsidR="003F67DE" w:rsidRPr="00421849">
        <w:rPr>
          <w:rFonts w:ascii="Gotham" w:hAnsi="Gotham" w:cs="Times New Roman"/>
        </w:rPr>
        <w:t>navigate</w:t>
      </w:r>
      <w:r w:rsidR="00EE14C2" w:rsidRPr="00421849">
        <w:rPr>
          <w:rFonts w:ascii="Gotham" w:hAnsi="Gotham" w:cs="Times New Roman"/>
        </w:rPr>
        <w:t xml:space="preserve"> the complex processes necessary to transition </w:t>
      </w:r>
      <w:r w:rsidR="006A3582" w:rsidRPr="00421849">
        <w:rPr>
          <w:rFonts w:ascii="Gotham" w:hAnsi="Gotham" w:cs="Times New Roman"/>
        </w:rPr>
        <w:t>from</w:t>
      </w:r>
      <w:r w:rsidR="003F67DE" w:rsidRPr="00421849">
        <w:rPr>
          <w:rFonts w:ascii="Gotham" w:hAnsi="Gotham" w:cs="Times New Roman"/>
        </w:rPr>
        <w:t xml:space="preserve"> </w:t>
      </w:r>
      <w:r w:rsidR="00EE14C2" w:rsidRPr="00421849">
        <w:rPr>
          <w:rFonts w:ascii="Gotham" w:hAnsi="Gotham" w:cs="Times New Roman"/>
        </w:rPr>
        <w:t>Home Office support</w:t>
      </w:r>
      <w:r w:rsidR="003F67DE" w:rsidRPr="00421849">
        <w:rPr>
          <w:rFonts w:ascii="Gotham" w:hAnsi="Gotham" w:cs="Times New Roman"/>
        </w:rPr>
        <w:t xml:space="preserve">. </w:t>
      </w:r>
      <w:r w:rsidR="00882F20" w:rsidRPr="00421849">
        <w:rPr>
          <w:rFonts w:ascii="Gotham" w:hAnsi="Gotham" w:cs="Times New Roman"/>
        </w:rPr>
        <w:t xml:space="preserve">With people seeking asylum unable to work while </w:t>
      </w:r>
      <w:r w:rsidR="00607CA3" w:rsidRPr="00421849">
        <w:rPr>
          <w:rFonts w:ascii="Gotham" w:hAnsi="Gotham" w:cs="Times New Roman"/>
        </w:rPr>
        <w:t>their claim</w:t>
      </w:r>
      <w:r w:rsidR="00882F20" w:rsidRPr="00421849">
        <w:rPr>
          <w:rFonts w:ascii="Gotham" w:hAnsi="Gotham" w:cs="Times New Roman"/>
        </w:rPr>
        <w:t xml:space="preserve"> is </w:t>
      </w:r>
      <w:r w:rsidR="00607CA3" w:rsidRPr="00421849">
        <w:rPr>
          <w:rFonts w:ascii="Gotham" w:hAnsi="Gotham" w:cs="Times New Roman"/>
        </w:rPr>
        <w:t>being processed</w:t>
      </w:r>
      <w:r w:rsidR="00882F20" w:rsidRPr="00421849">
        <w:rPr>
          <w:rFonts w:ascii="Gotham" w:hAnsi="Gotham" w:cs="Times New Roman"/>
        </w:rPr>
        <w:t>, many new refugees find themselves in an extremely difficult financial situation.</w:t>
      </w:r>
      <w:r w:rsidR="00607CA3" w:rsidRPr="00421849">
        <w:rPr>
          <w:rFonts w:ascii="Gotham" w:hAnsi="Gotham" w:cs="Times New Roman"/>
        </w:rPr>
        <w:t> </w:t>
      </w:r>
      <w:r w:rsidR="00EE14C2" w:rsidRPr="00421849">
        <w:rPr>
          <w:rFonts w:ascii="Gotham" w:hAnsi="Gotham" w:cs="Times New Roman"/>
        </w:rPr>
        <w:t xml:space="preserve">Delays in receiving essential documents, such as the Biometric Residence Permit (BRP), further compound the issue, </w:t>
      </w:r>
      <w:r w:rsidR="003F67DE" w:rsidRPr="00421849">
        <w:rPr>
          <w:rFonts w:ascii="Gotham" w:hAnsi="Gotham" w:cs="Times New Roman"/>
        </w:rPr>
        <w:t>making</w:t>
      </w:r>
      <w:r w:rsidR="000D0623" w:rsidRPr="00421849">
        <w:rPr>
          <w:rFonts w:ascii="Gotham" w:hAnsi="Gotham" w:cs="Times New Roman"/>
        </w:rPr>
        <w:t xml:space="preserve"> it more difficult for refugees to</w:t>
      </w:r>
      <w:r w:rsidR="00EE14C2" w:rsidRPr="00421849">
        <w:rPr>
          <w:rFonts w:ascii="Gotham" w:hAnsi="Gotham" w:cs="Times New Roman"/>
        </w:rPr>
        <w:t xml:space="preserve"> acces</w:t>
      </w:r>
      <w:r w:rsidR="000D0623" w:rsidRPr="00421849">
        <w:rPr>
          <w:rFonts w:ascii="Gotham" w:hAnsi="Gotham" w:cs="Times New Roman"/>
        </w:rPr>
        <w:t>s</w:t>
      </w:r>
      <w:r w:rsidR="00EE14C2" w:rsidRPr="00421849">
        <w:rPr>
          <w:rFonts w:ascii="Gotham" w:hAnsi="Gotham" w:cs="Times New Roman"/>
        </w:rPr>
        <w:t xml:space="preserve"> banking services, secur</w:t>
      </w:r>
      <w:r w:rsidR="000D0623" w:rsidRPr="00421849">
        <w:rPr>
          <w:rFonts w:ascii="Gotham" w:hAnsi="Gotham" w:cs="Times New Roman"/>
        </w:rPr>
        <w:t>e</w:t>
      </w:r>
      <w:r w:rsidR="00EE14C2" w:rsidRPr="00421849">
        <w:rPr>
          <w:rFonts w:ascii="Gotham" w:hAnsi="Gotham" w:cs="Times New Roman"/>
        </w:rPr>
        <w:t xml:space="preserve"> jobs,</w:t>
      </w:r>
      <w:r w:rsidR="000D0623" w:rsidRPr="00421849">
        <w:rPr>
          <w:rFonts w:ascii="Gotham" w:hAnsi="Gotham" w:cs="Times New Roman"/>
        </w:rPr>
        <w:t xml:space="preserve"> find accommodation, and apply for benefits. </w:t>
      </w:r>
    </w:p>
    <w:p w14:paraId="62850EB0" w14:textId="77777777" w:rsidR="00BD3482" w:rsidRDefault="00BD3482" w:rsidP="00EE14C2">
      <w:pPr>
        <w:rPr>
          <w:rFonts w:ascii="Gotham" w:hAnsi="Gotham" w:cs="Times New Roman"/>
        </w:rPr>
      </w:pPr>
    </w:p>
    <w:p w14:paraId="11D557E4" w14:textId="39ED5FE8" w:rsidR="00D24FC1" w:rsidRPr="00421849" w:rsidRDefault="003F67DE" w:rsidP="00EE14C2">
      <w:pPr>
        <w:rPr>
          <w:rFonts w:ascii="Gotham" w:hAnsi="Gotham" w:cs="Times New Roman"/>
        </w:rPr>
      </w:pPr>
      <w:r w:rsidRPr="00421849">
        <w:rPr>
          <w:rFonts w:ascii="Gotham" w:hAnsi="Gotham" w:cs="Times New Roman"/>
        </w:rPr>
        <w:t xml:space="preserve">These </w:t>
      </w:r>
      <w:r w:rsidR="00983C51" w:rsidRPr="00421849">
        <w:rPr>
          <w:rFonts w:ascii="Gotham" w:hAnsi="Gotham" w:cs="Times New Roman"/>
        </w:rPr>
        <w:t>challenges</w:t>
      </w:r>
      <w:r w:rsidRPr="00421849">
        <w:rPr>
          <w:rFonts w:ascii="Gotham" w:hAnsi="Gotham" w:cs="Times New Roman"/>
        </w:rPr>
        <w:t xml:space="preserve"> </w:t>
      </w:r>
      <w:r w:rsidR="00EE14C2" w:rsidRPr="00421849">
        <w:rPr>
          <w:rFonts w:ascii="Gotham" w:hAnsi="Gotham" w:cs="Times New Roman"/>
        </w:rPr>
        <w:t xml:space="preserve">lead to an increased risk of homelessness and destitution, as evidenced by the growing number of rough sleepers among </w:t>
      </w:r>
      <w:r w:rsidR="007F31EF" w:rsidRPr="00421849">
        <w:rPr>
          <w:rFonts w:ascii="Gotham" w:hAnsi="Gotham" w:cs="Times New Roman"/>
        </w:rPr>
        <w:t>refugees in</w:t>
      </w:r>
      <w:r w:rsidR="00EE14C2" w:rsidRPr="00421849">
        <w:rPr>
          <w:rFonts w:ascii="Gotham" w:hAnsi="Gotham" w:cs="Times New Roman"/>
        </w:rPr>
        <w:t xml:space="preserve"> 2023</w:t>
      </w:r>
      <w:r w:rsidR="007F31EF" w:rsidRPr="00421849">
        <w:rPr>
          <w:rFonts w:ascii="Gotham" w:hAnsi="Gotham" w:cs="Times New Roman"/>
        </w:rPr>
        <w:t xml:space="preserve">. </w:t>
      </w:r>
    </w:p>
    <w:p w14:paraId="5A83DF85" w14:textId="77777777" w:rsidR="00D24FC1" w:rsidRPr="00421849" w:rsidRDefault="00D24FC1" w:rsidP="00EE14C2">
      <w:pPr>
        <w:rPr>
          <w:rFonts w:ascii="Gotham" w:hAnsi="Gotham" w:cs="Times New Roman"/>
        </w:rPr>
      </w:pPr>
    </w:p>
    <w:p w14:paraId="566A1C4D" w14:textId="144BF3A6" w:rsidR="00EE14C2" w:rsidRPr="00421849" w:rsidRDefault="007074AE" w:rsidP="00EE14C2">
      <w:pPr>
        <w:rPr>
          <w:rFonts w:ascii="Gotham" w:hAnsi="Gotham" w:cs="Times New Roman"/>
        </w:rPr>
      </w:pPr>
      <w:r w:rsidRPr="00421849">
        <w:rPr>
          <w:rFonts w:ascii="Gotham" w:hAnsi="Gotham" w:cs="Times New Roman"/>
        </w:rPr>
        <w:t xml:space="preserve">I </w:t>
      </w:r>
      <w:r w:rsidR="00EE14C2" w:rsidRPr="00421849">
        <w:rPr>
          <w:rFonts w:ascii="Gotham" w:hAnsi="Gotham" w:cs="Times New Roman"/>
        </w:rPr>
        <w:t xml:space="preserve">urge you to support extending the </w:t>
      </w:r>
      <w:r w:rsidR="005539F8" w:rsidRPr="00421849">
        <w:rPr>
          <w:rFonts w:ascii="Gotham" w:hAnsi="Gotham" w:cs="Times New Roman"/>
        </w:rPr>
        <w:t>‘</w:t>
      </w:r>
      <w:r w:rsidR="00EE14C2" w:rsidRPr="00421849">
        <w:rPr>
          <w:rFonts w:ascii="Gotham" w:hAnsi="Gotham" w:cs="Times New Roman"/>
        </w:rPr>
        <w:t>move-on</w:t>
      </w:r>
      <w:r w:rsidR="005539F8" w:rsidRPr="00421849">
        <w:rPr>
          <w:rFonts w:ascii="Gotham" w:hAnsi="Gotham" w:cs="Times New Roman"/>
        </w:rPr>
        <w:t>’</w:t>
      </w:r>
      <w:r w:rsidR="00EE14C2" w:rsidRPr="00421849">
        <w:rPr>
          <w:rFonts w:ascii="Gotham" w:hAnsi="Gotham" w:cs="Times New Roman"/>
        </w:rPr>
        <w:t xml:space="preserve"> period from 28 days to 56 days, in line with the Homelessness Reduction Act. </w:t>
      </w:r>
      <w:r w:rsidR="00882F20" w:rsidRPr="00421849">
        <w:rPr>
          <w:rFonts w:ascii="Gotham" w:hAnsi="Gotham" w:cs="Times New Roman"/>
        </w:rPr>
        <w:t>Furthermore, it is essential that the government ensures the timely delivery of BRPs and improves coordination between the Home Office and other support services.</w:t>
      </w:r>
      <w:r w:rsidR="00882F20" w:rsidRPr="00421849">
        <w:rPr>
          <w:rFonts w:ascii="Gotham" w:hAnsi="Gotham" w:cs="Times New Roman"/>
        </w:rPr>
        <w:t xml:space="preserve"> Doing so will ensure that </w:t>
      </w:r>
      <w:r w:rsidR="00EE14C2" w:rsidRPr="00421849">
        <w:rPr>
          <w:rFonts w:ascii="Gotham" w:hAnsi="Gotham" w:cs="Times New Roman"/>
        </w:rPr>
        <w:t xml:space="preserve">refugees </w:t>
      </w:r>
      <w:r w:rsidR="00882F20" w:rsidRPr="00421849">
        <w:rPr>
          <w:rFonts w:ascii="Gotham" w:hAnsi="Gotham" w:cs="Times New Roman"/>
        </w:rPr>
        <w:t>have a fair chance to begin rebuilding their lives.</w:t>
      </w:r>
      <w:r w:rsidR="00EE14C2" w:rsidRPr="00421849">
        <w:rPr>
          <w:rFonts w:ascii="Gotham" w:hAnsi="Gotham" w:cs="Times New Roman"/>
        </w:rPr>
        <w:t xml:space="preserve"> </w:t>
      </w:r>
    </w:p>
    <w:p w14:paraId="42389833" w14:textId="77777777" w:rsidR="002E6543" w:rsidRPr="00421849" w:rsidRDefault="002E6543" w:rsidP="00EE14C2">
      <w:pPr>
        <w:rPr>
          <w:rFonts w:ascii="Gotham" w:hAnsi="Gotham" w:cs="Times New Roman"/>
        </w:rPr>
      </w:pPr>
    </w:p>
    <w:p w14:paraId="3FCCA611" w14:textId="6A0B57E7" w:rsidR="00EE14C2" w:rsidRPr="00421849" w:rsidRDefault="00EE14C2" w:rsidP="00EE14C2">
      <w:pPr>
        <w:rPr>
          <w:rFonts w:ascii="Gotham" w:hAnsi="Gotham" w:cs="Times New Roman"/>
        </w:rPr>
      </w:pPr>
      <w:r w:rsidRPr="00421849">
        <w:rPr>
          <w:rFonts w:ascii="Gotham" w:hAnsi="Gotham" w:cs="Times New Roman"/>
        </w:rPr>
        <w:t xml:space="preserve">A 56-day </w:t>
      </w:r>
      <w:r w:rsidR="005539F8" w:rsidRPr="00421849">
        <w:rPr>
          <w:rFonts w:ascii="Gotham" w:hAnsi="Gotham" w:cs="Times New Roman"/>
        </w:rPr>
        <w:t>‘</w:t>
      </w:r>
      <w:r w:rsidRPr="00421849">
        <w:rPr>
          <w:rFonts w:ascii="Gotham" w:hAnsi="Gotham" w:cs="Times New Roman"/>
        </w:rPr>
        <w:t>move-on</w:t>
      </w:r>
      <w:r w:rsidR="005539F8" w:rsidRPr="00421849">
        <w:rPr>
          <w:rFonts w:ascii="Gotham" w:hAnsi="Gotham" w:cs="Times New Roman"/>
        </w:rPr>
        <w:t>’</w:t>
      </w:r>
      <w:r w:rsidRPr="00421849">
        <w:rPr>
          <w:rFonts w:ascii="Gotham" w:hAnsi="Gotham" w:cs="Times New Roman"/>
        </w:rPr>
        <w:t xml:space="preserve"> period would help refugees better integrate into society</w:t>
      </w:r>
      <w:r w:rsidR="002E6543" w:rsidRPr="00421849">
        <w:rPr>
          <w:rFonts w:ascii="Gotham" w:hAnsi="Gotham" w:cs="Times New Roman"/>
        </w:rPr>
        <w:t xml:space="preserve"> and </w:t>
      </w:r>
      <w:r w:rsidRPr="00421849">
        <w:rPr>
          <w:rFonts w:ascii="Gotham" w:hAnsi="Gotham" w:cs="Times New Roman"/>
        </w:rPr>
        <w:t>reduce their vulnerability to destitution</w:t>
      </w:r>
      <w:r w:rsidR="002E6543" w:rsidRPr="00421849">
        <w:rPr>
          <w:rFonts w:ascii="Gotham" w:hAnsi="Gotham" w:cs="Times New Roman"/>
        </w:rPr>
        <w:t xml:space="preserve">. </w:t>
      </w:r>
      <w:r w:rsidRPr="00421849">
        <w:rPr>
          <w:rFonts w:ascii="Gotham" w:hAnsi="Gotham" w:cs="Times New Roman"/>
        </w:rPr>
        <w:t xml:space="preserve">I hope you will raise these issues in Parliament and advocate for a more compassionate and effective approach to supporting </w:t>
      </w:r>
      <w:r w:rsidR="00421849" w:rsidRPr="00421849">
        <w:rPr>
          <w:rFonts w:ascii="Gotham" w:hAnsi="Gotham" w:cs="Times New Roman"/>
        </w:rPr>
        <w:t xml:space="preserve">new </w:t>
      </w:r>
      <w:r w:rsidRPr="00421849">
        <w:rPr>
          <w:rFonts w:ascii="Gotham" w:hAnsi="Gotham" w:cs="Times New Roman"/>
        </w:rPr>
        <w:t>refugees during this critical transition</w:t>
      </w:r>
      <w:r w:rsidR="005539F8" w:rsidRPr="00421849">
        <w:rPr>
          <w:rFonts w:ascii="Gotham" w:hAnsi="Gotham" w:cs="Times New Roman"/>
        </w:rPr>
        <w:t>.</w:t>
      </w:r>
    </w:p>
    <w:p w14:paraId="6C924EB5" w14:textId="77777777" w:rsidR="007074AE" w:rsidRPr="00421849" w:rsidRDefault="007074AE" w:rsidP="00EE14C2">
      <w:pPr>
        <w:rPr>
          <w:rFonts w:ascii="Gotham" w:hAnsi="Gotham" w:cs="Times New Roman"/>
        </w:rPr>
      </w:pPr>
    </w:p>
    <w:p w14:paraId="290BA9D4" w14:textId="6CB5D46E" w:rsidR="00EE14C2" w:rsidRPr="00421849" w:rsidRDefault="00EE14C2" w:rsidP="00EE14C2">
      <w:pPr>
        <w:rPr>
          <w:rFonts w:ascii="Gotham" w:hAnsi="Gotham" w:cs="Times New Roman"/>
        </w:rPr>
      </w:pPr>
      <w:r w:rsidRPr="00421849">
        <w:rPr>
          <w:rFonts w:ascii="Gotham" w:hAnsi="Gotham" w:cs="Times New Roman"/>
        </w:rPr>
        <w:t>Thank you for your time</w:t>
      </w:r>
      <w:r w:rsidR="00DE215F" w:rsidRPr="00421849">
        <w:rPr>
          <w:rFonts w:ascii="Gotham" w:hAnsi="Gotham" w:cs="Times New Roman"/>
        </w:rPr>
        <w:t>. I would welcome the opportunity to discuss this matter further with you.</w:t>
      </w:r>
      <w:r w:rsidR="007F31EF" w:rsidRPr="00421849">
        <w:rPr>
          <w:rFonts w:ascii="Gotham" w:hAnsi="Gotham" w:cs="Times New Roman"/>
        </w:rPr>
        <w:t xml:space="preserve"> </w:t>
      </w:r>
    </w:p>
    <w:p w14:paraId="3238311B" w14:textId="77777777" w:rsidR="003F67DE" w:rsidRPr="00421849" w:rsidRDefault="003F67DE" w:rsidP="00EE14C2">
      <w:pPr>
        <w:rPr>
          <w:rFonts w:ascii="Gotham" w:hAnsi="Gotham" w:cs="Times New Roman"/>
        </w:rPr>
      </w:pPr>
    </w:p>
    <w:p w14:paraId="4869C823" w14:textId="65C9E7DB" w:rsidR="00D24FC1" w:rsidRPr="00421849" w:rsidRDefault="00EE14C2">
      <w:pPr>
        <w:rPr>
          <w:rFonts w:ascii="Gotham" w:hAnsi="Gotham" w:cs="Times New Roman"/>
        </w:rPr>
      </w:pPr>
      <w:r w:rsidRPr="00421849">
        <w:rPr>
          <w:rFonts w:ascii="Gotham" w:hAnsi="Gotham" w:cs="Times New Roman"/>
        </w:rPr>
        <w:t>Yours sincerely,</w:t>
      </w:r>
      <w:r w:rsidRPr="00421849">
        <w:rPr>
          <w:rFonts w:ascii="Gotham" w:hAnsi="Gotham" w:cs="Times New Roman"/>
        </w:rPr>
        <w:br/>
        <w:t>[Your Name</w:t>
      </w:r>
      <w:r w:rsidR="00E258BF" w:rsidRPr="00421849">
        <w:rPr>
          <w:rFonts w:ascii="Gotham" w:hAnsi="Gotham" w:cs="Times New Roman"/>
        </w:rPr>
        <w:t xml:space="preserve">] </w:t>
      </w:r>
    </w:p>
    <w:sectPr w:rsidR="00D24FC1" w:rsidRPr="00421849" w:rsidSect="005F72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otham">
    <w:panose1 w:val="02000504050000020004"/>
    <w:charset w:val="00"/>
    <w:family w:val="auto"/>
    <w:pitch w:val="variable"/>
    <w:sig w:usb0="00000083" w:usb1="00000000" w:usb2="00000000" w:usb3="00000000" w:csb0="000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4C2"/>
    <w:rsid w:val="0003554E"/>
    <w:rsid w:val="000C4107"/>
    <w:rsid w:val="000D0623"/>
    <w:rsid w:val="00131A3C"/>
    <w:rsid w:val="001A4638"/>
    <w:rsid w:val="001D2ADC"/>
    <w:rsid w:val="0021157E"/>
    <w:rsid w:val="00232AF1"/>
    <w:rsid w:val="002C7ABB"/>
    <w:rsid w:val="002E6543"/>
    <w:rsid w:val="00353B76"/>
    <w:rsid w:val="0035608F"/>
    <w:rsid w:val="003F67DE"/>
    <w:rsid w:val="00421849"/>
    <w:rsid w:val="005539F8"/>
    <w:rsid w:val="005F7288"/>
    <w:rsid w:val="00607CA3"/>
    <w:rsid w:val="006A3582"/>
    <w:rsid w:val="007074AE"/>
    <w:rsid w:val="00713D23"/>
    <w:rsid w:val="007C2E4D"/>
    <w:rsid w:val="007D5DA9"/>
    <w:rsid w:val="007F31EF"/>
    <w:rsid w:val="00882F20"/>
    <w:rsid w:val="008A0541"/>
    <w:rsid w:val="008F0E18"/>
    <w:rsid w:val="00956FC4"/>
    <w:rsid w:val="00983C51"/>
    <w:rsid w:val="00990224"/>
    <w:rsid w:val="009F5895"/>
    <w:rsid w:val="00B074E3"/>
    <w:rsid w:val="00B355FE"/>
    <w:rsid w:val="00B77963"/>
    <w:rsid w:val="00BD3482"/>
    <w:rsid w:val="00C61644"/>
    <w:rsid w:val="00D21D47"/>
    <w:rsid w:val="00D24FC1"/>
    <w:rsid w:val="00D36865"/>
    <w:rsid w:val="00D41CDD"/>
    <w:rsid w:val="00D510BF"/>
    <w:rsid w:val="00D71F71"/>
    <w:rsid w:val="00DE215F"/>
    <w:rsid w:val="00E258BF"/>
    <w:rsid w:val="00EE14C2"/>
    <w:rsid w:val="00EF5C72"/>
    <w:rsid w:val="00F22604"/>
    <w:rsid w:val="00F55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66A251"/>
  <w15:chartTrackingRefBased/>
  <w15:docId w15:val="{ABD55236-EB43-9743-9713-555F63AA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E14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E14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14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14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E14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14C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E14C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E14C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14C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14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E14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14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14C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14C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14C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14C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14C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14C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E14C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E14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E14C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E14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E14C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E14C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E14C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E14C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E14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E14C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E14C2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DE21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41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C970F649D2C042A64E7629DE56D7C2" ma:contentTypeVersion="15" ma:contentTypeDescription="Create a new document." ma:contentTypeScope="" ma:versionID="17cebceff339fb4253430786022b0f73">
  <xsd:schema xmlns:xsd="http://www.w3.org/2001/XMLSchema" xmlns:xs="http://www.w3.org/2001/XMLSchema" xmlns:p="http://schemas.microsoft.com/office/2006/metadata/properties" xmlns:ns2="919797a1-86f8-4892-864d-f3ae2affbb0e" xmlns:ns3="24a63349-156f-4db7-af5e-096f01c83263" targetNamespace="http://schemas.microsoft.com/office/2006/metadata/properties" ma:root="true" ma:fieldsID="abf0130ea290e61307bcd9725b6aaeba" ns2:_="" ns3:_="">
    <xsd:import namespace="919797a1-86f8-4892-864d-f3ae2affbb0e"/>
    <xsd:import namespace="24a63349-156f-4db7-af5e-096f01c832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9797a1-86f8-4892-864d-f3ae2affbb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ed1822d5-8008-469d-b5dd-fbace35067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a63349-156f-4db7-af5e-096f01c83263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35877bb2-6490-4329-92f3-098f8e181b52}" ma:internalName="TaxCatchAll" ma:showField="CatchAllData" ma:web="24a63349-156f-4db7-af5e-096f01c832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19797a1-86f8-4892-864d-f3ae2affbb0e">
      <Terms xmlns="http://schemas.microsoft.com/office/infopath/2007/PartnerControls"/>
    </lcf76f155ced4ddcb4097134ff3c332f>
    <TaxCatchAll xmlns="24a63349-156f-4db7-af5e-096f01c83263" xsi:nil="true"/>
  </documentManagement>
</p:properties>
</file>

<file path=customXml/itemProps1.xml><?xml version="1.0" encoding="utf-8"?>
<ds:datastoreItem xmlns:ds="http://schemas.openxmlformats.org/officeDocument/2006/customXml" ds:itemID="{B1175B54-4121-4F73-B95B-337AF73347BF}"/>
</file>

<file path=customXml/itemProps2.xml><?xml version="1.0" encoding="utf-8"?>
<ds:datastoreItem xmlns:ds="http://schemas.openxmlformats.org/officeDocument/2006/customXml" ds:itemID="{0ED94671-9B43-4D01-AF48-1B4FA4289A9E}"/>
</file>

<file path=customXml/itemProps3.xml><?xml version="1.0" encoding="utf-8"?>
<ds:datastoreItem xmlns:ds="http://schemas.openxmlformats.org/officeDocument/2006/customXml" ds:itemID="{427E3C51-C7AA-4134-9D9B-47D6DC5D1A1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362</Words>
  <Characters>2066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Rifkind-Brown</dc:creator>
  <cp:keywords/>
  <dc:description/>
  <cp:lastModifiedBy>Jack Kushner</cp:lastModifiedBy>
  <cp:revision>2</cp:revision>
  <dcterms:created xsi:type="dcterms:W3CDTF">2024-10-01T14:53:00Z</dcterms:created>
  <dcterms:modified xsi:type="dcterms:W3CDTF">2024-10-01T14:53:00Z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0x01010096C970F649D2C042A64E7629DE56D7C2</vt:lpwstr>
  </property>
</Properties>
</file>